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864962" w14:textId="77777777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BFDC4F7" w14:textId="77777777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E14123" w14:textId="4E1F345B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285C68" w14:textId="0D6DB0FD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2B9E05" w14:textId="77777777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A58313A" w14:textId="77777777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A5A154" w14:textId="168C95B6" w:rsidR="00D00763" w:rsidRDefault="00B140F0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Directions to Follow</w:t>
      </w:r>
    </w:p>
    <w:p w14:paraId="7F6D1F96" w14:textId="572881D0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14:paraId="4808E7DF" w14:textId="4287A93C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3A42E38C" w14:textId="77777777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974403B" w14:textId="10557A56" w:rsidR="00B30BC6" w:rsidRDefault="00B30BC6" w:rsidP="00B30BC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30BC6">
        <w:rPr>
          <w:rFonts w:ascii="Times New Roman" w:hAnsi="Times New Roman" w:cs="Times New Roman"/>
          <w:sz w:val="24"/>
          <w:szCs w:val="24"/>
        </w:rPr>
        <w:lastRenderedPageBreak/>
        <w:t>Directions to Follow</w:t>
      </w:r>
    </w:p>
    <w:p w14:paraId="352173C2" w14:textId="79AB65BD" w:rsidR="00B140F0" w:rsidRDefault="00B30BC6" w:rsidP="00B30BC6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directions are for you to follow to locate a reading place. </w:t>
      </w:r>
      <w:r w:rsidR="00B140F0">
        <w:rPr>
          <w:rFonts w:ascii="Times New Roman" w:hAnsi="Times New Roman" w:cs="Times New Roman"/>
          <w:sz w:val="24"/>
          <w:szCs w:val="24"/>
        </w:rPr>
        <w:t>From our Jabs hall classroom, you can locate a quiet reading place that is ideal for reading and revising in preparation for exams</w:t>
      </w:r>
      <w:r w:rsidR="000A1B6D">
        <w:rPr>
          <w:rFonts w:ascii="Times New Roman" w:hAnsi="Times New Roman" w:cs="Times New Roman"/>
          <w:sz w:val="24"/>
          <w:szCs w:val="24"/>
        </w:rPr>
        <w:t xml:space="preserve"> by following the directions below:</w:t>
      </w:r>
    </w:p>
    <w:p w14:paraId="6200A5FD" w14:textId="124D9104" w:rsidR="000A1B6D" w:rsidRDefault="000A1B6D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the exit of the Jabs Hall Classroom, take the left direction and walk towards the Chemistry and Biochemistry Hall.</w:t>
      </w:r>
    </w:p>
    <w:p w14:paraId="5FE95943" w14:textId="77777777" w:rsidR="000A1B6D" w:rsidRDefault="000A1B6D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the first junction, stand directly facing the Chemistry and Biochemistry hall and leaving the Jabs Hall behind.</w:t>
      </w:r>
    </w:p>
    <w:p w14:paraId="44C0F01D" w14:textId="4074B81F" w:rsidR="000A1B6D" w:rsidRDefault="000A1B6D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will see a straight path running from the right to the left. Take the left direction and walk straight towards Montana Hall.</w:t>
      </w:r>
    </w:p>
    <w:p w14:paraId="58C865C9" w14:textId="637389AF" w:rsidR="004D54CA" w:rsidRDefault="004D54CA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 you walk towards Montana hall southwards, you will pass </w:t>
      </w:r>
      <w:r w:rsidR="00FC4ACF">
        <w:rPr>
          <w:rFonts w:ascii="Times New Roman" w:hAnsi="Times New Roman" w:cs="Times New Roman"/>
          <w:sz w:val="24"/>
          <w:szCs w:val="24"/>
        </w:rPr>
        <w:t>by Wilson</w:t>
      </w:r>
      <w:r>
        <w:rPr>
          <w:rFonts w:ascii="Times New Roman" w:hAnsi="Times New Roman" w:cs="Times New Roman"/>
          <w:sz w:val="24"/>
          <w:szCs w:val="24"/>
        </w:rPr>
        <w:t xml:space="preserve"> Hall on the left.</w:t>
      </w:r>
    </w:p>
    <w:p w14:paraId="52105E96" w14:textId="66B5CB86" w:rsidR="004D54CA" w:rsidRDefault="004D54CA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will also pass by Leon Johnson Hall on the right.</w:t>
      </w:r>
    </w:p>
    <w:p w14:paraId="7A1F60B7" w14:textId="2973425C" w:rsidR="00386DEE" w:rsidRDefault="00386DEE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not branch either right or left until you </w:t>
      </w:r>
      <w:r w:rsidR="000D716D">
        <w:rPr>
          <w:rFonts w:ascii="Times New Roman" w:hAnsi="Times New Roman" w:cs="Times New Roman"/>
          <w:sz w:val="24"/>
          <w:szCs w:val="24"/>
        </w:rPr>
        <w:t>reach</w:t>
      </w:r>
      <w:r>
        <w:rPr>
          <w:rFonts w:ascii="Times New Roman" w:hAnsi="Times New Roman" w:cs="Times New Roman"/>
          <w:sz w:val="24"/>
          <w:szCs w:val="24"/>
        </w:rPr>
        <w:t xml:space="preserve"> the entrance of Montana Hall.</w:t>
      </w:r>
    </w:p>
    <w:p w14:paraId="45C57FD0" w14:textId="04A4C494" w:rsidR="000D716D" w:rsidRDefault="000D716D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the entrance of Montana Hall, you will have two directions. One moving direct into </w:t>
      </w:r>
      <w:r w:rsidR="004D54CA">
        <w:rPr>
          <w:rFonts w:ascii="Times New Roman" w:hAnsi="Times New Roman" w:cs="Times New Roman"/>
          <w:sz w:val="24"/>
          <w:szCs w:val="24"/>
        </w:rPr>
        <w:t>Montana</w:t>
      </w:r>
      <w:r>
        <w:rPr>
          <w:rFonts w:ascii="Times New Roman" w:hAnsi="Times New Roman" w:cs="Times New Roman"/>
          <w:sz w:val="24"/>
          <w:szCs w:val="24"/>
        </w:rPr>
        <w:t xml:space="preserve"> Hall and the second, which is on the </w:t>
      </w:r>
      <w:r w:rsidR="004D54CA">
        <w:rPr>
          <w:rFonts w:ascii="Times New Roman" w:hAnsi="Times New Roman" w:cs="Times New Roman"/>
          <w:sz w:val="24"/>
          <w:szCs w:val="24"/>
        </w:rPr>
        <w:t>right-hand</w:t>
      </w:r>
      <w:r>
        <w:rPr>
          <w:rFonts w:ascii="Times New Roman" w:hAnsi="Times New Roman" w:cs="Times New Roman"/>
          <w:sz w:val="24"/>
          <w:szCs w:val="24"/>
        </w:rPr>
        <w:t xml:space="preserve"> side as you stand facing </w:t>
      </w:r>
      <w:r w:rsidR="004D54CA">
        <w:rPr>
          <w:rFonts w:ascii="Times New Roman" w:hAnsi="Times New Roman" w:cs="Times New Roman"/>
          <w:sz w:val="24"/>
          <w:szCs w:val="24"/>
        </w:rPr>
        <w:t>Montana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D54CA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all will take you around </w:t>
      </w:r>
      <w:r w:rsidR="004D54CA">
        <w:rPr>
          <w:rFonts w:ascii="Times New Roman" w:hAnsi="Times New Roman" w:cs="Times New Roman"/>
          <w:sz w:val="24"/>
          <w:szCs w:val="24"/>
        </w:rPr>
        <w:t>Montana</w:t>
      </w:r>
      <w:r>
        <w:rPr>
          <w:rFonts w:ascii="Times New Roman" w:hAnsi="Times New Roman" w:cs="Times New Roman"/>
          <w:sz w:val="24"/>
          <w:szCs w:val="24"/>
        </w:rPr>
        <w:t xml:space="preserve"> hall.</w:t>
      </w:r>
    </w:p>
    <w:p w14:paraId="4016020F" w14:textId="6A4BC5BD" w:rsidR="00471AE2" w:rsidRDefault="00FC4ACF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Take the direction on the right side of Montana Hall and walk round the hall until you have halfway </w:t>
      </w:r>
      <w:r w:rsidR="00953E5E">
        <w:rPr>
          <w:rFonts w:ascii="Times New Roman" w:hAnsi="Times New Roman" w:cs="Times New Roman"/>
          <w:sz w:val="24"/>
          <w:szCs w:val="24"/>
        </w:rPr>
        <w:t>moved around</w:t>
      </w:r>
      <w:r>
        <w:rPr>
          <w:rFonts w:ascii="Times New Roman" w:hAnsi="Times New Roman" w:cs="Times New Roman"/>
          <w:sz w:val="24"/>
          <w:szCs w:val="24"/>
        </w:rPr>
        <w:t xml:space="preserve"> Montana Hall.</w:t>
      </w:r>
    </w:p>
    <w:p w14:paraId="566B74CF" w14:textId="33205571" w:rsidR="00FC4ACF" w:rsidRDefault="00FC4ACF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 will see a path running from left to right. Take the left direction and you won’t take long before you see your destination on the right.</w:t>
      </w:r>
    </w:p>
    <w:p w14:paraId="7A7A92E2" w14:textId="305ACDF7" w:rsidR="00B30BC6" w:rsidRDefault="00B30BC6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Turn right and walk towards the gate.</w:t>
      </w:r>
    </w:p>
    <w:p w14:paraId="64AE3519" w14:textId="7BA8810D" w:rsidR="00FC4ACF" w:rsidRPr="00B140F0" w:rsidRDefault="00FC4ACF" w:rsidP="00B30BC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Your destination is </w:t>
      </w:r>
      <w:r w:rsidR="00B30BC6">
        <w:rPr>
          <w:rFonts w:ascii="Times New Roman" w:hAnsi="Times New Roman" w:cs="Times New Roman"/>
          <w:sz w:val="24"/>
          <w:szCs w:val="24"/>
        </w:rPr>
        <w:t>in front of you</w:t>
      </w:r>
      <w:r>
        <w:rPr>
          <w:rFonts w:ascii="Times New Roman" w:hAnsi="Times New Roman" w:cs="Times New Roman"/>
          <w:sz w:val="24"/>
          <w:szCs w:val="24"/>
        </w:rPr>
        <w:t>. There, you can read and study quietly without disturbance in preparation for exams.</w:t>
      </w:r>
    </w:p>
    <w:sectPr w:rsidR="00FC4ACF" w:rsidRPr="00B140F0" w:rsidSect="00B30BC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50CA1C" w14:textId="77777777" w:rsidR="00E5229E" w:rsidRDefault="00E5229E" w:rsidP="00B30BC6">
      <w:pPr>
        <w:spacing w:after="0" w:line="240" w:lineRule="auto"/>
      </w:pPr>
      <w:r>
        <w:separator/>
      </w:r>
    </w:p>
  </w:endnote>
  <w:endnote w:type="continuationSeparator" w:id="0">
    <w:p w14:paraId="405CE3CC" w14:textId="77777777" w:rsidR="00E5229E" w:rsidRDefault="00E5229E" w:rsidP="00B30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CFCBD4" w14:textId="77777777" w:rsidR="00E5229E" w:rsidRDefault="00E5229E" w:rsidP="00B30BC6">
      <w:pPr>
        <w:spacing w:after="0" w:line="240" w:lineRule="auto"/>
      </w:pPr>
      <w:r>
        <w:separator/>
      </w:r>
    </w:p>
  </w:footnote>
  <w:footnote w:type="continuationSeparator" w:id="0">
    <w:p w14:paraId="13D0C13E" w14:textId="77777777" w:rsidR="00E5229E" w:rsidRDefault="00E5229E" w:rsidP="00B30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5742011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4B22F93" w14:textId="2FED90A6" w:rsidR="00B30BC6" w:rsidRPr="00B30BC6" w:rsidRDefault="00B30BC6" w:rsidP="00B30BC6">
        <w:pPr>
          <w:pStyle w:val="Header"/>
          <w:jc w:val="right"/>
          <w:rPr>
            <w:rFonts w:ascii="Times New Roman" w:hAnsi="Times New Roman" w:cs="Times New Roman"/>
          </w:rPr>
        </w:pPr>
        <w:r w:rsidRPr="00B30BC6">
          <w:rPr>
            <w:rFonts w:ascii="Times New Roman" w:hAnsi="Times New Roman" w:cs="Times New Roman"/>
          </w:rPr>
          <w:t xml:space="preserve">DIRECTIONS TO FOLLOW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                         </w:t>
        </w:r>
        <w:r w:rsidRPr="00B30BC6">
          <w:rPr>
            <w:rFonts w:ascii="Times New Roman" w:hAnsi="Times New Roman" w:cs="Times New Roman"/>
          </w:rPr>
          <w:fldChar w:fldCharType="begin"/>
        </w:r>
        <w:r w:rsidRPr="00B30BC6">
          <w:rPr>
            <w:rFonts w:ascii="Times New Roman" w:hAnsi="Times New Roman" w:cs="Times New Roman"/>
          </w:rPr>
          <w:instrText xml:space="preserve"> PAGE   \* MERGEFORMAT </w:instrText>
        </w:r>
        <w:r w:rsidRPr="00B30BC6">
          <w:rPr>
            <w:rFonts w:ascii="Times New Roman" w:hAnsi="Times New Roman" w:cs="Times New Roman"/>
          </w:rPr>
          <w:fldChar w:fldCharType="separate"/>
        </w:r>
        <w:r w:rsidRPr="00B30BC6">
          <w:rPr>
            <w:rFonts w:ascii="Times New Roman" w:hAnsi="Times New Roman" w:cs="Times New Roman"/>
            <w:noProof/>
          </w:rPr>
          <w:t>2</w:t>
        </w:r>
        <w:r w:rsidRPr="00B30BC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20961878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F60153" w14:textId="243CA197" w:rsidR="00B30BC6" w:rsidRPr="00B30BC6" w:rsidRDefault="00B30BC6" w:rsidP="00B30BC6">
        <w:pPr>
          <w:pStyle w:val="Header"/>
          <w:jc w:val="right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 xml:space="preserve">Running head: </w:t>
        </w:r>
        <w:r w:rsidRPr="00B30BC6">
          <w:rPr>
            <w:rFonts w:ascii="Times New Roman" w:hAnsi="Times New Roman" w:cs="Times New Roman"/>
          </w:rPr>
          <w:t xml:space="preserve">DIRECTIONS TO FOLLOW </w:t>
        </w:r>
        <w:r>
          <w:rPr>
            <w:rFonts w:ascii="Times New Roman" w:hAnsi="Times New Roman" w:cs="Times New Roman"/>
          </w:rPr>
          <w:t xml:space="preserve">                                                                                              </w:t>
        </w:r>
        <w:r w:rsidRPr="00B30BC6">
          <w:rPr>
            <w:rFonts w:ascii="Times New Roman" w:hAnsi="Times New Roman" w:cs="Times New Roman"/>
          </w:rPr>
          <w:fldChar w:fldCharType="begin"/>
        </w:r>
        <w:r w:rsidRPr="00B30BC6">
          <w:rPr>
            <w:rFonts w:ascii="Times New Roman" w:hAnsi="Times New Roman" w:cs="Times New Roman"/>
          </w:rPr>
          <w:instrText xml:space="preserve"> PAGE   \* MERGEFORMAT </w:instrText>
        </w:r>
        <w:r w:rsidRPr="00B30BC6">
          <w:rPr>
            <w:rFonts w:ascii="Times New Roman" w:hAnsi="Times New Roman" w:cs="Times New Roman"/>
          </w:rPr>
          <w:fldChar w:fldCharType="separate"/>
        </w:r>
        <w:r w:rsidRPr="00B30BC6">
          <w:rPr>
            <w:rFonts w:ascii="Times New Roman" w:hAnsi="Times New Roman" w:cs="Times New Roman"/>
            <w:noProof/>
          </w:rPr>
          <w:t>2</w:t>
        </w:r>
        <w:r w:rsidRPr="00B30BC6">
          <w:rPr>
            <w:rFonts w:ascii="Times New Roman" w:hAnsi="Times New Roman" w:cs="Times New Roman"/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0F0"/>
    <w:rsid w:val="000A1B6D"/>
    <w:rsid w:val="000D716D"/>
    <w:rsid w:val="00386DEE"/>
    <w:rsid w:val="00471AE2"/>
    <w:rsid w:val="004A42FB"/>
    <w:rsid w:val="004D54CA"/>
    <w:rsid w:val="00953E5E"/>
    <w:rsid w:val="00B140F0"/>
    <w:rsid w:val="00B30BC6"/>
    <w:rsid w:val="00D00763"/>
    <w:rsid w:val="00E5229E"/>
    <w:rsid w:val="00FC4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0610F6"/>
  <w15:chartTrackingRefBased/>
  <w15:docId w15:val="{0772C03E-A3F4-4D84-8572-2C97A1089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0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0BC6"/>
  </w:style>
  <w:style w:type="paragraph" w:styleId="Footer">
    <w:name w:val="footer"/>
    <w:basedOn w:val="Normal"/>
    <w:link w:val="FooterChar"/>
    <w:uiPriority w:val="99"/>
    <w:unhideWhenUsed/>
    <w:rsid w:val="00B30B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0B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ANTONY OUMA</dc:creator>
  <cp:keywords/>
  <dc:description/>
  <cp:lastModifiedBy>ANTONY OUMA</cp:lastModifiedBy>
  <cp:revision>9</cp:revision>
  <dcterms:created xsi:type="dcterms:W3CDTF">2019-09-19T21:16:00Z</dcterms:created>
  <dcterms:modified xsi:type="dcterms:W3CDTF">2019-09-19T21:46:00Z</dcterms:modified>
</cp:coreProperties>
</file>